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雅茶主题歌曲评选</w:t>
      </w:r>
      <w:r>
        <w:rPr>
          <w:rFonts w:hint="eastAsia" w:ascii="Times New Roman" w:eastAsia="方正小标宋_GBK" w:cs="Times New Roman"/>
          <w:sz w:val="40"/>
          <w:szCs w:val="40"/>
          <w:lang w:eastAsia="zh-CN"/>
        </w:rPr>
        <w:t>结果</w:t>
      </w:r>
    </w:p>
    <w:bookmarkEnd w:id="0"/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</w:pPr>
    </w:p>
    <w:tbl>
      <w:tblPr>
        <w:tblStyle w:val="4"/>
        <w:tblW w:w="943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505"/>
        <w:gridCol w:w="2100"/>
        <w:gridCol w:w="23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歌曲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eastAsia="黑体" w:cs="Times New Roman"/>
                <w:sz w:val="32"/>
                <w:szCs w:val="32"/>
                <w:vertAlign w:val="baseline"/>
                <w:lang w:eastAsia="zh-CN"/>
              </w:rPr>
              <w:t>作词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eastAsia="黑体" w:cs="Times New Roman"/>
                <w:sz w:val="32"/>
                <w:szCs w:val="32"/>
                <w:vertAlign w:val="baseline"/>
                <w:lang w:eastAsia="zh-CN"/>
              </w:rPr>
              <w:t>作曲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eastAsia="黑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梦回蒙山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朱剑伟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李宣康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谱面</w:t>
            </w:r>
            <w:r>
              <w:rPr>
                <w:rFonts w:hint="eastAsia" w:asci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蒙顶新茶歌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高起植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高起植、宋新民</w:t>
            </w:r>
          </w:p>
        </w:tc>
        <w:tc>
          <w:tcPr>
            <w:tcW w:w="15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6" w:lineRule="exact"/>
        <w:ind w:firstLine="5120" w:firstLineChars="1600"/>
        <w:jc w:val="left"/>
        <w:textAlignment w:val="auto"/>
        <w:rPr>
          <w:rFonts w:hint="eastAsia" w:asci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587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  <w:docVar w:name="KSO_WPS_MARK_KEY" w:val="f87e847e-2b73-4c01-94b2-ef25ce896295"/>
  </w:docVars>
  <w:rsids>
    <w:rsidRoot w:val="77A2264F"/>
    <w:rsid w:val="77A2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2024-09-06T08:14:00Z</dcterms:created>
  <dc:creator>Administrator</dc:creator>
  <cp:lastModifiedBy>Administrator</cp:lastModifiedBy>
  <dcterms:modified xsi:type="dcterms:W3CDTF">2024-09-06T08:14:52Z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FF18FF695C5D4DDB92C944113CD15D67_11</vt:lpwstr>
  </property>
</Properties>
</file>