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tbl>
      <w:tblPr>
        <w:tblStyle w:val="4"/>
        <w:tblW w:w="37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</w:rPr>
              <w:t>登记号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</w:rPr>
              <w:t>收件日期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黑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雅安市优秀作品（文学类）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成果补贴申报表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申 报 人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工作单位：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联系电话：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__________________________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联系地址：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__________________________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填表日期：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__________________________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" w:firstLineChars="150"/>
        <w:textAlignment w:val="auto"/>
        <w:rPr>
          <w:rFonts w:hint="default" w:ascii="Times New Roman" w:hAnsi="Times New Roman" w:cs="Times New Roman"/>
          <w:color w:val="auto"/>
          <w:w w:val="8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w w:val="80"/>
          <w:sz w:val="32"/>
          <w:szCs w:val="32"/>
          <w:lang w:eastAsia="zh-CN"/>
        </w:rPr>
        <w:t>县（区）文联（审核人签字）：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32" w:firstLineChars="150"/>
        <w:textAlignment w:val="auto"/>
        <w:rPr>
          <w:rFonts w:hint="default" w:ascii="Times New Roman" w:hAnsi="Times New Roman" w:cs="Times New Roman"/>
          <w:color w:val="auto"/>
          <w:w w:val="9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32" w:firstLineChars="150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cs="Times New Roman"/>
          <w:color w:val="auto"/>
          <w:w w:val="90"/>
          <w:sz w:val="32"/>
          <w:szCs w:val="32"/>
          <w:lang w:eastAsia="zh-CN"/>
        </w:rPr>
        <w:t>市属协会</w:t>
      </w:r>
      <w:r>
        <w:rPr>
          <w:rFonts w:hint="default" w:ascii="Times New Roman" w:hAnsi="Times New Roman" w:cs="Times New Roman"/>
          <w:color w:val="auto"/>
          <w:w w:val="80"/>
          <w:sz w:val="32"/>
          <w:szCs w:val="32"/>
          <w:lang w:eastAsia="zh-CN"/>
        </w:rPr>
        <w:t>（审核人签字）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_________________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color w:val="auto"/>
          <w:sz w:val="36"/>
          <w:szCs w:val="36"/>
        </w:rPr>
        <w:br w:type="page"/>
      </w:r>
    </w:p>
    <w:p>
      <w:pPr>
        <w:pStyle w:val="8"/>
        <w:keepNext w:val="0"/>
        <w:keepLines w:val="0"/>
        <w:pageBreakBefore w:val="0"/>
        <w:widowControl w:val="0"/>
        <w:tabs>
          <w:tab w:val="left" w:pos="284"/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填表说明</w:t>
      </w:r>
    </w:p>
    <w:p>
      <w:pPr>
        <w:pStyle w:val="8"/>
        <w:keepNext w:val="0"/>
        <w:keepLines w:val="0"/>
        <w:pageBreakBefore w:val="0"/>
        <w:widowControl w:val="0"/>
        <w:tabs>
          <w:tab w:val="left" w:pos="284"/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</w:pPr>
    </w:p>
    <w:p>
      <w:pPr>
        <w:pStyle w:val="8"/>
        <w:keepNext w:val="0"/>
        <w:keepLines w:val="0"/>
        <w:pageBreakBefore w:val="0"/>
        <w:widowControl w:val="0"/>
        <w:tabs>
          <w:tab w:val="left" w:pos="284"/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1.封面左上方的登记号和收件日期，申报人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及县（区）文联、市作协、市评协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不填写。</w:t>
      </w:r>
    </w:p>
    <w:p>
      <w:pPr>
        <w:pStyle w:val="8"/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作品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成果若较多，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申报人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可自行增加行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数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3.作品分别对应“公开出版”“发表报刊”“转载报刊”“作品获奖”完整、准确填写，包括出版社单位、刊物名称以及赛事名称、主办单位、具体奖项。</w:t>
      </w:r>
    </w:p>
    <w:p>
      <w:pPr>
        <w:pStyle w:val="8"/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4.“发表时间”一栏，填写出版、发表、转载或获奖的时间。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5.“作者署名”一栏，涉及多个作者的，应填写完整。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6.“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作品体裁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”一栏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填写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长篇小说、中篇小说、短篇小说、小小说、诗歌（含旧体诗词、散文诗）、散文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杂文、报告文学（含纪实文学、传记文学）、电视剧剧本、电影剧本、儿童文学、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文学理论、文艺评论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、文学翻译（含民族语言翻译）。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字数（行数）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”一栏，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非诗歌类作品，按发表作品字数填写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（个位数四舍五入）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；诗歌类作品，按发表作品的行数填写，组诗可申报作品的总行数，也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可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将组诗的每首作品单独填写并申报行数。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8.“作者计分”一栏，由申报人对照《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雅安市优秀文艺作品补贴评分细则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》标准，自行对每件作品打分、总计分。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9.“协会初审”一栏，由市作协、市评协或县（区）文联根据申报人提供的证明材料审核、计分（含总计分）。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.本表一式两份A4纸打印，单独装订；申报证明材料用A4纸复印后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，按填报作品顺序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另行装订成册，纸质材料报送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市作协或市评协。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.本表的电子文档和申报证明材料的电子文档请发送到指定邮箱：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1102462581@qq.com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.若有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问题咨询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，请与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市作协、市评协或市文联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联系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市作协联系人：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何  文  18981617123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市评协联系人：杨  青  13882439237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2098" w:right="1587" w:bottom="1984" w:left="1587" w:header="851" w:footer="1417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市文联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联系人：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李姝坛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13981648307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  <w:t>雅安市优秀文艺作品（文学类）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成果申报</w:t>
      </w:r>
    </w:p>
    <w:p>
      <w:pPr>
        <w:wordWrap w:val="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所属门类：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                                                    申报年度：</w:t>
      </w:r>
    </w:p>
    <w:tbl>
      <w:tblPr>
        <w:tblStyle w:val="5"/>
        <w:tblW w:w="14199" w:type="dxa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936"/>
        <w:gridCol w:w="1146"/>
        <w:gridCol w:w="1309"/>
        <w:gridCol w:w="1404"/>
        <w:gridCol w:w="928"/>
        <w:gridCol w:w="968"/>
        <w:gridCol w:w="954"/>
        <w:gridCol w:w="1269"/>
        <w:gridCol w:w="1195"/>
        <w:gridCol w:w="10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发表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报刊</w:t>
            </w:r>
          </w:p>
        </w:tc>
        <w:tc>
          <w:tcPr>
            <w:tcW w:w="13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转载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报刊</w:t>
            </w:r>
          </w:p>
        </w:tc>
        <w:tc>
          <w:tcPr>
            <w:tcW w:w="14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获奖</w:t>
            </w: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发表时间</w:t>
            </w: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作者署名</w:t>
            </w:r>
          </w:p>
        </w:tc>
        <w:tc>
          <w:tcPr>
            <w:tcW w:w="9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作品体裁</w:t>
            </w:r>
          </w:p>
        </w:tc>
        <w:tc>
          <w:tcPr>
            <w:tcW w:w="12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字数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（行数）</w:t>
            </w:r>
          </w:p>
        </w:tc>
        <w:tc>
          <w:tcPr>
            <w:tcW w:w="1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计分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初审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文联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top"/>
          </w:tcPr>
          <w:p>
            <w:pPr>
              <w:wordWrap w:val="0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36" w:type="dxa"/>
            <w:vAlign w:val="top"/>
          </w:tcPr>
          <w:p>
            <w:pPr>
              <w:wordWrap w:val="0"/>
              <w:jc w:val="left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6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9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04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28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68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4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9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9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0" w:type="dxa"/>
            <w:vAlign w:val="top"/>
          </w:tcPr>
          <w:p>
            <w:pPr>
              <w:wordWrap w:val="0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936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6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9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04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28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68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4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9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9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top"/>
          </w:tcPr>
          <w:p>
            <w:pPr>
              <w:wordWrap w:val="0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936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6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9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04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28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68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4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9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9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top"/>
          </w:tcPr>
          <w:p>
            <w:pPr>
              <w:wordWrap w:val="0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936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6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9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04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28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68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4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9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9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top"/>
          </w:tcPr>
          <w:p>
            <w:pPr>
              <w:wordWrap w:val="0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936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6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9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04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28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68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4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9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9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top"/>
          </w:tcPr>
          <w:p>
            <w:pPr>
              <w:wordWrap w:val="0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936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6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9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04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28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68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4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9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9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top"/>
          </w:tcPr>
          <w:p>
            <w:pPr>
              <w:wordWrap w:val="0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1936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6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9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04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28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68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4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9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9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36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  <w:t>总计分</w:t>
            </w:r>
          </w:p>
        </w:tc>
        <w:tc>
          <w:tcPr>
            <w:tcW w:w="1146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9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04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28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68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4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9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9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wordWrap w:val="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sectPr>
          <w:footerReference r:id="rId4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                                      </w:t>
      </w:r>
    </w:p>
    <w:tbl>
      <w:tblPr>
        <w:tblStyle w:val="4"/>
        <w:tblpPr w:leftFromText="180" w:rightFromText="180" w:vertAnchor="text" w:horzAnchor="page" w:tblpX="1969" w:tblpY="30"/>
        <w:tblOverlap w:val="never"/>
        <w:tblW w:w="3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</w:rPr>
              <w:t>登记号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</w:rPr>
              <w:t>收件日期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方正小标宋简体" w:cs="Times New Roman"/>
          <w:color w:val="auto"/>
          <w:sz w:val="52"/>
          <w:szCs w:val="5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雅安市优秀作品（艺术类）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成果补贴申报表</w:t>
      </w: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ind w:firstLine="480" w:firstLineChars="15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申 报 人：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__________________________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   </w:t>
      </w:r>
    </w:p>
    <w:p>
      <w:pPr>
        <w:ind w:firstLine="480" w:firstLineChars="150"/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</w:pPr>
    </w:p>
    <w:p>
      <w:pPr>
        <w:ind w:firstLine="480" w:firstLineChars="150"/>
        <w:rPr>
          <w:rFonts w:hint="default" w:ascii="Times New Roman" w:hAnsi="Times New Roman" w:eastAsia="宋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工作单位：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__________________________</w:t>
      </w:r>
    </w:p>
    <w:p>
      <w:pPr>
        <w:ind w:firstLine="480" w:firstLineChars="150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ind w:firstLine="480" w:firstLineChars="15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联系电话：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__________________________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  </w:t>
      </w:r>
    </w:p>
    <w:p>
      <w:pPr>
        <w:ind w:firstLine="480" w:firstLineChars="150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ind w:firstLine="480" w:firstLineChars="15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联系地址：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__________________________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 </w:t>
      </w:r>
    </w:p>
    <w:p>
      <w:pPr>
        <w:ind w:firstLine="480" w:firstLineChars="150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ind w:firstLine="480" w:firstLineChars="150"/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填表日期：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__________________________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 </w:t>
      </w:r>
    </w:p>
    <w:p>
      <w:pPr>
        <w:ind w:firstLine="384" w:firstLineChars="150"/>
        <w:rPr>
          <w:rFonts w:hint="default" w:ascii="Times New Roman" w:hAnsi="Times New Roman" w:cs="Times New Roman"/>
          <w:color w:val="auto"/>
          <w:w w:val="80"/>
          <w:sz w:val="32"/>
          <w:szCs w:val="32"/>
          <w:lang w:eastAsia="zh-CN"/>
        </w:rPr>
      </w:pPr>
    </w:p>
    <w:p>
      <w:pPr>
        <w:ind w:firstLine="384" w:firstLineChars="150"/>
        <w:rPr>
          <w:rFonts w:hint="default" w:ascii="Times New Roman" w:hAnsi="Times New Roman" w:cs="Times New Roman"/>
          <w:color w:val="auto"/>
          <w:w w:val="8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w w:val="8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w w:val="80"/>
          <w:sz w:val="32"/>
          <w:szCs w:val="32"/>
          <w:lang w:eastAsia="zh-CN"/>
        </w:rPr>
        <w:t>县（区）文联（审核人签字）：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_______________</w:t>
      </w:r>
    </w:p>
    <w:p>
      <w:pPr>
        <w:ind w:firstLine="432" w:firstLineChars="150"/>
        <w:rPr>
          <w:rFonts w:hint="default" w:ascii="Times New Roman" w:hAnsi="Times New Roman" w:cs="Times New Roman"/>
          <w:color w:val="auto"/>
          <w:w w:val="90"/>
          <w:sz w:val="32"/>
          <w:szCs w:val="32"/>
          <w:lang w:eastAsia="zh-CN"/>
        </w:rPr>
      </w:pPr>
    </w:p>
    <w:p>
      <w:pPr>
        <w:ind w:firstLine="432" w:firstLineChars="150"/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w w:val="9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w w:val="90"/>
          <w:sz w:val="32"/>
          <w:szCs w:val="32"/>
          <w:lang w:eastAsia="zh-CN"/>
        </w:rPr>
        <w:t>市属协会</w:t>
      </w:r>
      <w:r>
        <w:rPr>
          <w:rFonts w:hint="default" w:ascii="Times New Roman" w:hAnsi="Times New Roman" w:cs="Times New Roman"/>
          <w:color w:val="auto"/>
          <w:w w:val="80"/>
          <w:sz w:val="32"/>
          <w:szCs w:val="32"/>
          <w:lang w:eastAsia="zh-CN"/>
        </w:rPr>
        <w:t>（审核人签字）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： 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________________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br w:type="page"/>
      </w:r>
    </w:p>
    <w:p>
      <w:pPr>
        <w:jc w:val="center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填表说明</w:t>
      </w:r>
    </w:p>
    <w:p>
      <w:pPr>
        <w:pStyle w:val="8"/>
        <w:keepNext w:val="0"/>
        <w:keepLines w:val="0"/>
        <w:pageBreakBefore w:val="0"/>
        <w:widowControl w:val="0"/>
        <w:tabs>
          <w:tab w:val="left" w:pos="284"/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1.封面左上方的登记号和收件日期，申报人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及县（区）文联、市属相关艺术家协会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不填写。</w:t>
      </w:r>
    </w:p>
    <w:p>
      <w:pPr>
        <w:pStyle w:val="8"/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作品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成果若较多，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申报人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可自行增加行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数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。</w:t>
      </w:r>
    </w:p>
    <w:p>
      <w:pPr>
        <w:spacing w:line="480" w:lineRule="exact"/>
        <w:ind w:firstLine="480" w:firstLineChars="200"/>
        <w:jc w:val="both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3.作品分别对应“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展演赛事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”“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入选赛事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”“获奖赛事”“发表报刊”完整、准确填写，包括展演、入选、获奖的赛事名称、主办单位、具体奖项以及发表报刊名称。</w:t>
      </w:r>
    </w:p>
    <w:p>
      <w:pPr>
        <w:pStyle w:val="8"/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4.“发表时间”一栏，填写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入选、展演、获奖或发表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的时间。</w:t>
      </w:r>
    </w:p>
    <w:p>
      <w:pPr>
        <w:pStyle w:val="8"/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5.“艺术门类”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一栏，填写音乐、舞蹈、美术、书法、摄影、戏曲、电影、电视等。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6.“作者署名”一栏，涉及多个作者的，应填写完整。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7.“作者计分”一栏，由申报人对照《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雅安市优秀文艺作品补贴评分细则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》标准，自行对每件作品打分、总计分。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8.“协会初审”一栏，由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市属相关艺术家协会或县（区）文联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根据申报人提供的证明材料审核、计分（含总计分）。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本表一式两份A4纸打印，单独装订；申报证明材料用A4纸复印后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，按填报作品顺序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另行装订成册，纸质材料报送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市属相关艺术家协会。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.本表的电子文档和申报证明材料的电子文档请发送到指定邮箱：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1102462581@qq.com。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.若有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咨询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，请与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市属相关艺术家协会或市文联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联系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。</w:t>
      </w:r>
    </w:p>
    <w:p>
      <w:pPr>
        <w:pStyle w:val="7"/>
        <w:ind w:firstLine="720" w:firstLineChars="300"/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市文联联系人：李姝坛  13981648307</w:t>
      </w:r>
    </w:p>
    <w:p>
      <w:pPr>
        <w:pStyle w:val="7"/>
        <w:ind w:firstLine="720" w:firstLineChars="300"/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市美协联系人：庞世明  17738858389</w:t>
      </w:r>
    </w:p>
    <w:p>
      <w:pPr>
        <w:pStyle w:val="7"/>
        <w:ind w:firstLine="720" w:firstLineChars="300"/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 xml:space="preserve">市书协联系人：田昭敏  15983531771 </w:t>
      </w:r>
    </w:p>
    <w:p>
      <w:pPr>
        <w:pStyle w:val="7"/>
        <w:ind w:firstLine="720" w:firstLineChars="300"/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市音协联系人：廖  旭  15983529952</w:t>
      </w:r>
    </w:p>
    <w:p>
      <w:pPr>
        <w:pStyle w:val="7"/>
        <w:ind w:firstLine="720" w:firstLineChars="300"/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 xml:space="preserve">市舞协联系人：陈  平  15008313165  </w:t>
      </w:r>
    </w:p>
    <w:p>
      <w:pPr>
        <w:pStyle w:val="7"/>
        <w:ind w:firstLine="720" w:firstLineChars="300"/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市摄协联系人：周志坚  18608351476</w:t>
      </w:r>
    </w:p>
    <w:p>
      <w:pPr>
        <w:pStyle w:val="7"/>
        <w:ind w:firstLine="720" w:firstLineChars="300"/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 xml:space="preserve">市影协联系人：周慧娟  18608353947 </w:t>
      </w:r>
    </w:p>
    <w:p>
      <w:pPr>
        <w:pStyle w:val="7"/>
        <w:ind w:firstLine="720" w:firstLineChars="300"/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市剧协联系人：郑露萍  13981618992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  <w:t>雅安市优秀文艺作品（艺术类）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成果申报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所属门类：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                                                   申报年度：</w:t>
      </w:r>
    </w:p>
    <w:tbl>
      <w:tblPr>
        <w:tblStyle w:val="5"/>
        <w:tblW w:w="14754" w:type="dxa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002"/>
        <w:gridCol w:w="1498"/>
        <w:gridCol w:w="1281"/>
        <w:gridCol w:w="1416"/>
        <w:gridCol w:w="2329"/>
        <w:gridCol w:w="831"/>
        <w:gridCol w:w="926"/>
        <w:gridCol w:w="858"/>
        <w:gridCol w:w="940"/>
        <w:gridCol w:w="941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0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14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展演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赛事</w:t>
            </w:r>
          </w:p>
        </w:tc>
        <w:tc>
          <w:tcPr>
            <w:tcW w:w="12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入选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赛事</w:t>
            </w:r>
          </w:p>
        </w:tc>
        <w:tc>
          <w:tcPr>
            <w:tcW w:w="1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赛事</w:t>
            </w:r>
          </w:p>
        </w:tc>
        <w:tc>
          <w:tcPr>
            <w:tcW w:w="23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发表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报刊</w:t>
            </w: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发表时间</w:t>
            </w: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艺术门类</w:t>
            </w:r>
          </w:p>
        </w:tc>
        <w:tc>
          <w:tcPr>
            <w:tcW w:w="8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作者署名</w:t>
            </w:r>
          </w:p>
        </w:tc>
        <w:tc>
          <w:tcPr>
            <w:tcW w:w="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计分</w:t>
            </w: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初审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文联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0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0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20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  <w:t>总计分</w:t>
            </w:r>
          </w:p>
        </w:tc>
        <w:tc>
          <w:tcPr>
            <w:tcW w:w="14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  <w:t xml:space="preserve">                                     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ZjZlYTA2MGM4NWNjZmRmNmJmM2EzMjdmNmZhMjEifQ=="/>
  </w:docVars>
  <w:rsids>
    <w:rsidRoot w:val="335B37EF"/>
    <w:rsid w:val="335B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2"/>
    <w:basedOn w:val="2"/>
    <w:next w:val="1"/>
    <w:qFormat/>
    <w:uiPriority w:val="99"/>
    <w:pPr>
      <w:spacing w:line="400" w:lineRule="exact"/>
    </w:pPr>
    <w:rPr>
      <w:rFonts w:ascii="Times New Roman" w:hAnsi="Times New Roman" w:eastAsia="等线"/>
      <w:szCs w:val="24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2023-05-25T03:58:00Z</dcterms:created>
  <dc:creator>Administrator</dc:creator>
  <cp:lastModifiedBy>Administrator</cp:lastModifiedBy>
  <dcterms:modified xsi:type="dcterms:W3CDTF">2023-05-25T03:58:26Z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C23764EB0B444AA1A5A18C2411E0D597</vt:lpwstr>
  </property>
</Properties>
</file>